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1531612" cy="52441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1612" cy="5244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roxima Nova" w:cs="Proxima Nova" w:eastAsia="Proxima Nova" w:hAnsi="Proxima Nov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highlight w:val="white"/>
          <w:rtl w:val="0"/>
        </w:rPr>
        <w:t xml:space="preserve">6 joyas tecnológicas para regalar en esta Navidad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Proxima Nova" w:cs="Proxima Nova" w:eastAsia="Proxima Nova" w:hAnsi="Proxima Nova"/>
          <w:b w:val="1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202124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  <w:i w:val="1"/>
          <w:color w:val="666666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454545"/>
          <w:highlight w:val="white"/>
          <w:rtl w:val="0"/>
        </w:rPr>
        <w:t xml:space="preserve">En esta mágica temporada del año, sorprende a los que más quieres con un </w:t>
      </w:r>
      <w:r w:rsidDel="00000000" w:rsidR="00000000" w:rsidRPr="00000000">
        <w:rPr>
          <w:rFonts w:ascii="Proxima Nova" w:cs="Proxima Nova" w:eastAsia="Proxima Nova" w:hAnsi="Proxima Nova"/>
          <w:i w:val="1"/>
          <w:color w:val="454545"/>
          <w:highlight w:val="white"/>
          <w:rtl w:val="0"/>
        </w:rPr>
        <w:t xml:space="preserve">mouse</w:t>
      </w:r>
      <w:r w:rsidDel="00000000" w:rsidR="00000000" w:rsidRPr="00000000">
        <w:rPr>
          <w:rFonts w:ascii="Proxima Nova" w:cs="Proxima Nova" w:eastAsia="Proxima Nova" w:hAnsi="Proxima Nova"/>
          <w:i w:val="1"/>
          <w:color w:val="454545"/>
          <w:highlight w:val="white"/>
          <w:rtl w:val="0"/>
        </w:rPr>
        <w:t xml:space="preserve"> de alto rendimiento, un teclado de iluminación inteligente o una cámara web con Show Mode para hacer su vida más fácil y placentera.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720" w:firstLine="0"/>
        <w:jc w:val="center"/>
        <w:rPr>
          <w:rFonts w:ascii="Proxima Nova" w:cs="Proxima Nova" w:eastAsia="Proxima Nova" w:hAnsi="Proxima Nova"/>
          <w:i w:val="1"/>
          <w:color w:val="66666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Ciudad de México, 18 de diciembre de 2023.-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La temporada de luces, decoraciones navideñas, fiestas decembrinas y regalos finalmente ha llegado. La Navidad reúne la magia para poder materializar un sentimiento en un obsequio hacia un ser amado. Eso la convierte en una época gozosa y especial para todas las personas.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Así que en los primeros días de diciembre nos proponemos a encontrar el regalo perfecto. Sin embargo, esta búsqueda es como nadar en una inmensa alberca de pelotas. Dentro de ese mar de opciones, 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highlight w:val="white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son tan anhelados por su capacidad de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unir a las personas a través de la música, los juegos, el streaming, el video y la computación.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Por eso, te enlistamos seis joyas tecnológicas que darán diversión, comodidad, alegría y productividad a los que más quieres esta Navidad.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Para alcanzar la máxima versatilidad: MX Anywhere 3s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La palabra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highlight w:val="white"/>
          <w:rtl w:val="0"/>
        </w:rPr>
        <w:t xml:space="preserve">mouse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le queda corta a este compacto inalámbrico de alto rendimiento. Con un sensor de 8000 DPI, el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MX Anywhere 3s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garantiza una capacidad alta de precisión y respuesta para trabajar en cualquier superficie. Ideal para quienes trabajan en la computadora para encontrar un momento íntimo de concentración máxima, ya que sus clicks son silenciosos y discretos.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El placer del audio envolvente: Zone Vibe 100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Para el entorno digital de la actualidad,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ha desarrollado los auriculares para que sigas el ritmo en tu trabajo o los momentos de ocio con un audio excepcional: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Zone Vibe 100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Tienen todo para mejorar la experiencia de tus videollamadas en cualquier plataforma, sin importar el lugar. Conoce el placer de escuchar una película y tu canción favorita.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 Semibold" w:cs="Proxima Nova Semibold" w:eastAsia="Proxima Nova Semibold" w:hAnsi="Proxima Nova Semibold"/>
          <w:highlight w:val="white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Da rienda suelta a tu creatividad: </w:t>
      </w: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POP Keys</w:t>
      </w: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 y POP Mouse Heartbreaker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POP Keys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es el mejor aliado para los apasionados de la escritura clásica, gracias a sus teclas mecánicas al puro estilo de las máquinas de escribir. El tradicional clik-clak será un punto de partida para el ejercicio académico, laboral o simplemente gustoso por la creación literaria. Además, esta otra opción de ratón inalámbrico (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POP Mouse)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ofrece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múltiples funciones que te ayudarán a expresarte con mayor libertad. Tal como el botón superior diseñado para elegir un emoji, o el cambio de ritmo sobre la marcha con el botón de rueda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SmartWheel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logrando recorrer una página en un solo giro.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highlight w:val="white"/>
            <w:u w:val="single"/>
            <w:rtl w:val="0"/>
          </w:rPr>
          <w:t xml:space="preserve">POP Keys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y </w:t>
      </w:r>
      <w:hyperlink r:id="rId11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highlight w:val="white"/>
            <w:u w:val="single"/>
            <w:rtl w:val="0"/>
          </w:rPr>
          <w:t xml:space="preserve">POP Mouse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en color </w:t>
      </w:r>
      <w:r w:rsidDel="00000000" w:rsidR="00000000" w:rsidRPr="00000000">
        <w:rPr>
          <w:rFonts w:ascii="Proxima Nova" w:cs="Proxima Nova" w:eastAsia="Proxima Nova" w:hAnsi="Proxima Nova"/>
          <w:b w:val="1"/>
          <w:highlight w:val="white"/>
          <w:rtl w:val="0"/>
        </w:rPr>
        <w:t xml:space="preserve">Heartbreaker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son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compactos, cómodos y sumamente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versátiles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, logrando proyectar tu estilo con un toque atractivo, y con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teclas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de emojis personalizables que van mucho más allá de lo establecido. . 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Proxima Nova Semibold" w:cs="Proxima Nova Semibold" w:eastAsia="Proxima Nova Semibold" w:hAnsi="Proxima Nova Semibold"/>
          <w:highlight w:val="white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Diseñada para proyectar tu mejor versión: Brio 500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Nada mejor para esta época de celebraciones virtuales y conexión a distancia con los seres queridos que una cámara web como la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BRIO 500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 Este dispositivo compatible con Microsoft Teams,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Google Meet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Zoom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hará que te veas natural en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los encuentros virtuales para que te conectes de manera más genuina con los demás. Cuenta con corrección automática de encuadre y un innovador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Show Mode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para que puedas mostrar al mundo tus objetos de escritorio. 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Proxima Nova Semibold" w:cs="Proxima Nova Semibold" w:eastAsia="Proxima Nova Semibold" w:hAnsi="Proxima Nova Semibol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Proxima Nova Semibold" w:cs="Proxima Nova Semibold" w:eastAsia="Proxima Nova Semibold" w:hAnsi="Proxima Nova Semibold"/>
          <w:highlight w:val="white"/>
        </w:rPr>
      </w:pPr>
      <w:r w:rsidDel="00000000" w:rsidR="00000000" w:rsidRPr="00000000">
        <w:rPr>
          <w:rFonts w:ascii="Proxima Nova Semibold" w:cs="Proxima Nova Semibold" w:eastAsia="Proxima Nova Semibold" w:hAnsi="Proxima Nova Semibold"/>
          <w:highlight w:val="white"/>
          <w:rtl w:val="0"/>
        </w:rPr>
        <w:t xml:space="preserve">Escritura precisa e iluminación inteligente: MX Keys Mini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Minimalista y con teclas inteligentes, este sofisticado teclado potencia la capacidad de quien se sienta en su escritorio a crear todos los días gracias a su iluminación inteligente que inspira a todas las personas. El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highlight w:val="white"/>
            <w:u w:val="single"/>
            <w:rtl w:val="0"/>
          </w:rPr>
          <w:t xml:space="preserve">MX Keys Mini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ofrece un alto rendimiento basado en la escritura cómoda, rápida y fluida. Además, su esencia ergonómica permite la alineación de hombros para mejorar la postura, así como el acercamiento del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mouse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al teclado. 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No cabe duda que la tecnología es cada vez más parte intrínseca de nuestra cotidianidad. Y los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highlight w:val="white"/>
          <w:rtl w:val="0"/>
        </w:rPr>
        <w:t xml:space="preserve">gadgets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pasaron rápidamente de ser un accesorio a un instrumento de productividad, creatividad y comunicación. Con esta lista de dispositivos avanzados haz tu elección idónea para esa persona especial para que consiga grandes logros. 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Acerca de Logitech </w:t>
      </w:r>
    </w:p>
    <w:p w:rsidR="00000000" w:rsidDel="00000000" w:rsidP="00000000" w:rsidRDefault="00000000" w:rsidRPr="00000000" w14:paraId="00000026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Logitech ayuda a todas las personas a perseguir sus pasiones y está comprometida a hacerlo de una manera que sea buena tanto para las personas como para el planeta. Diseñamos soluciones de hardware y software que ayuden a que las empresas prosperen y que unan a las personas mientras trabajan, crean, juegan o hacen streamings. Las marcas de Logitech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incluyen</w:t>
      </w:r>
      <w:hyperlink r:id="rId14">
        <w:r w:rsidDel="00000000" w:rsidR="00000000" w:rsidRPr="00000000">
          <w:rPr>
            <w:rFonts w:ascii="Proxima Nova" w:cs="Proxima Nova" w:eastAsia="Proxima Nova" w:hAnsi="Proxima Nova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Logitech 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ASTRO Gaming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Stream Labs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 Blue Microphones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2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Fundada en 1981 y con sede en Lausana (Suiza), Logitech International es una empresa pública suiza que cotiza en el SIX Swiss Exchange (LOGN) y en el Nasdaq Global Select Market (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LOGI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). Encuentre a Logitech en www.logitech.com, el blog de la empresa o @Logitech.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Proxima Nova" w:cs="Proxima Nova" w:eastAsia="Proxima Nova" w:hAnsi="Proxima Nova"/>
          <w:b w:val="1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Semibold">
    <w:embedRegular w:fontKey="{00000000-0000-0000-0000-000000000000}" r:id="rId5" w:subsetted="0"/>
    <w:embedBold w:fontKey="{00000000-0000-0000-0000-000000000000}" r:id="rId6" w:subsetted="0"/>
    <w:embedBoldItalic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ltimateears.com/" TargetMode="External"/><Relationship Id="rId11" Type="http://schemas.openxmlformats.org/officeDocument/2006/relationships/hyperlink" Target="https://www.logitech.com/es-mx/products/mice/pop-wireless-mouse.910-006551.html" TargetMode="External"/><Relationship Id="rId10" Type="http://schemas.openxmlformats.org/officeDocument/2006/relationships/hyperlink" Target="https://www.logitech.com/es-mx/products/keyboards/pop-keys-wireless-mechanical.920-010715.html" TargetMode="External"/><Relationship Id="rId13" Type="http://schemas.openxmlformats.org/officeDocument/2006/relationships/hyperlink" Target="https://www.logitech.com/es-mx/products/keyboards/mx-keys-mini.920-010477.html" TargetMode="External"/><Relationship Id="rId12" Type="http://schemas.openxmlformats.org/officeDocument/2006/relationships/hyperlink" Target="https://www.logitech.com/es-mx/products/webcams/brio-500-webcam.960-001426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ogitech.com/es-mx/products/headsets/zone-vibe-100-wireless.981-001218.html" TargetMode="External"/><Relationship Id="rId15" Type="http://schemas.openxmlformats.org/officeDocument/2006/relationships/hyperlink" Target="https://www.logitech.com/" TargetMode="External"/><Relationship Id="rId14" Type="http://schemas.openxmlformats.org/officeDocument/2006/relationships/hyperlink" Target="https://www.logitech.com/" TargetMode="External"/><Relationship Id="rId17" Type="http://schemas.openxmlformats.org/officeDocument/2006/relationships/hyperlink" Target="https://www.astrogaming.com/" TargetMode="External"/><Relationship Id="rId16" Type="http://schemas.openxmlformats.org/officeDocument/2006/relationships/hyperlink" Target="https://www.logitechg.com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bluedesigns.com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streamlabs.com/" TargetMode="External"/><Relationship Id="rId7" Type="http://schemas.openxmlformats.org/officeDocument/2006/relationships/hyperlink" Target="https://www.logitech.com/es-mx/products/mice/mx-anywhere-3s.910-006932.html" TargetMode="External"/><Relationship Id="rId8" Type="http://schemas.openxmlformats.org/officeDocument/2006/relationships/hyperlink" Target="https://www.logitech.com/es-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Semibold-regular.ttf"/><Relationship Id="rId6" Type="http://schemas.openxmlformats.org/officeDocument/2006/relationships/font" Target="fonts/ProximaNovaSemibold-bold.ttf"/><Relationship Id="rId7" Type="http://schemas.openxmlformats.org/officeDocument/2006/relationships/font" Target="fonts/ProximaNova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